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</w:t>
      </w:r>
    </w:p>
    <w:p>
      <w:pPr>
        <w:spacing w:line="315" w:lineRule="atLeast"/>
        <w:jc w:val="left"/>
        <w:rPr>
          <w:rFonts w:hint="eastAsia" w:ascii="宋体" w:hAnsi="宋体"/>
          <w:sz w:val="24"/>
        </w:rPr>
      </w:pPr>
    </w:p>
    <w:p>
      <w:pPr>
        <w:spacing w:line="315" w:lineRule="atLeast"/>
        <w:jc w:val="left"/>
        <w:rPr>
          <w:rFonts w:hint="eastAsia" w:ascii="宋体" w:hAnsi="宋体"/>
          <w:sz w:val="24"/>
        </w:rPr>
      </w:pPr>
    </w:p>
    <w:p>
      <w:pPr>
        <w:spacing w:line="315" w:lineRule="atLeas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100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芜湖职业技术学院</w:t>
      </w:r>
    </w:p>
    <w:p>
      <w:pPr>
        <w:spacing w:line="100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第八届</w:t>
      </w:r>
      <w:r>
        <w:rPr>
          <w:rFonts w:ascii="仿宋_GB2312" w:hAnsi="宋体" w:eastAsia="仿宋_GB2312"/>
          <w:b/>
          <w:sz w:val="44"/>
          <w:szCs w:val="44"/>
        </w:rPr>
        <w:t>职业生涯规划暨创业大赛</w:t>
      </w:r>
    </w:p>
    <w:p>
      <w:pPr>
        <w:spacing w:line="315" w:lineRule="atLeast"/>
        <w:jc w:val="left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315" w:lineRule="atLeas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参  赛  报  名  表</w:t>
      </w:r>
    </w:p>
    <w:p>
      <w:pPr>
        <w:spacing w:line="315" w:lineRule="atLeast"/>
        <w:jc w:val="left"/>
        <w:rPr>
          <w:rFonts w:hint="eastAsia" w:ascii="仿宋_GB2312" w:hAnsi="宋体" w:eastAsia="仿宋_GB2312"/>
          <w:sz w:val="44"/>
          <w:szCs w:val="44"/>
        </w:rPr>
      </w:pPr>
    </w:p>
    <w:p>
      <w:pPr>
        <w:spacing w:line="315" w:lineRule="atLeast"/>
        <w:jc w:val="left"/>
        <w:rPr>
          <w:rFonts w:hint="eastAsia" w:ascii="宋体" w:hAnsi="宋体"/>
          <w:sz w:val="36"/>
          <w:szCs w:val="36"/>
        </w:rPr>
      </w:pPr>
    </w:p>
    <w:p>
      <w:pPr>
        <w:spacing w:line="315" w:lineRule="atLeast"/>
        <w:jc w:val="left"/>
        <w:rPr>
          <w:rFonts w:hint="eastAsia" w:ascii="宋体" w:hAnsi="宋体"/>
          <w:sz w:val="36"/>
          <w:szCs w:val="36"/>
        </w:rPr>
      </w:pPr>
    </w:p>
    <w:p>
      <w:pPr>
        <w:spacing w:line="315" w:lineRule="atLeast"/>
        <w:jc w:val="left"/>
        <w:rPr>
          <w:rFonts w:hint="eastAsia" w:ascii="宋体" w:hAnsi="宋体"/>
          <w:sz w:val="36"/>
          <w:szCs w:val="36"/>
        </w:rPr>
      </w:pPr>
    </w:p>
    <w:p>
      <w:pPr>
        <w:spacing w:line="315" w:lineRule="atLeast"/>
        <w:jc w:val="left"/>
        <w:rPr>
          <w:rFonts w:hint="eastAsia" w:ascii="宋体" w:hAnsi="宋体"/>
          <w:sz w:val="24"/>
        </w:rPr>
      </w:pPr>
    </w:p>
    <w:p>
      <w:pPr>
        <w:spacing w:line="315" w:lineRule="atLeast"/>
        <w:jc w:val="left"/>
        <w:rPr>
          <w:rFonts w:hint="eastAsia" w:ascii="宋体" w:hAnsi="宋体"/>
          <w:sz w:val="24"/>
        </w:rPr>
      </w:pPr>
    </w:p>
    <w:p>
      <w:pPr>
        <w:spacing w:line="315" w:lineRule="atLeast"/>
        <w:ind w:firstLine="1500" w:firstLine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参  赛  类  别   </w:t>
      </w:r>
      <w:r>
        <w:rPr>
          <w:rFonts w:hint="eastAsia" w:ascii="宋体" w:hAnsi="宋体"/>
          <w:sz w:val="30"/>
          <w:szCs w:val="30"/>
          <w:u w:val="single"/>
        </w:rPr>
        <w:t xml:space="preserve">  创业□   职业□   </w:t>
      </w:r>
    </w:p>
    <w:p>
      <w:pPr>
        <w:spacing w:line="315" w:lineRule="atLeast"/>
        <w:ind w:firstLine="1500" w:firstLineChars="500"/>
        <w:jc w:val="lef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项  目  名  称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</w:p>
    <w:p>
      <w:pPr>
        <w:spacing w:line="315" w:lineRule="atLeast"/>
        <w:ind w:firstLine="1500" w:firstLine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项 目 负 责 人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</w:p>
    <w:p>
      <w:pPr>
        <w:spacing w:line="315" w:lineRule="atLeast"/>
        <w:ind w:firstLine="1500" w:firstLineChars="5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推  荐  系  部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</w:p>
    <w:p>
      <w:pPr>
        <w:spacing w:line="315" w:lineRule="atLeast"/>
        <w:ind w:firstLine="1500" w:firstLineChars="500"/>
        <w:jc w:val="left"/>
        <w:rPr>
          <w:rFonts w:hint="eastAsia" w:ascii="宋体" w:hAnsi="宋体"/>
          <w:sz w:val="30"/>
          <w:szCs w:val="30"/>
        </w:rPr>
      </w:pPr>
    </w:p>
    <w:p>
      <w:pPr>
        <w:spacing w:line="315" w:lineRule="atLeast"/>
        <w:jc w:val="left"/>
        <w:rPr>
          <w:rFonts w:hint="eastAsia" w:ascii="宋体" w:hAnsi="宋体"/>
          <w:sz w:val="30"/>
          <w:szCs w:val="30"/>
        </w:rPr>
      </w:pPr>
    </w:p>
    <w:p>
      <w:pPr>
        <w:spacing w:line="315" w:lineRule="atLeast"/>
        <w:jc w:val="left"/>
        <w:rPr>
          <w:rFonts w:hint="eastAsia" w:ascii="宋体" w:hAnsi="宋体"/>
          <w:sz w:val="30"/>
          <w:szCs w:val="30"/>
        </w:rPr>
      </w:pPr>
    </w:p>
    <w:p>
      <w:pPr>
        <w:spacing w:line="315" w:lineRule="atLeast"/>
        <w:ind w:firstLine="3300" w:firstLineChars="11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二〇一六年六月</w:t>
      </w:r>
    </w:p>
    <w:p>
      <w:pPr>
        <w:spacing w:line="315" w:lineRule="atLeast"/>
        <w:jc w:val="left"/>
        <w:rPr>
          <w:rFonts w:hint="eastAsia" w:ascii="宋体" w:hAnsi="宋体"/>
          <w:sz w:val="24"/>
        </w:rPr>
      </w:pPr>
    </w:p>
    <w:p>
      <w:pPr>
        <w:spacing w:line="315" w:lineRule="atLeast"/>
        <w:rPr>
          <w:rFonts w:hint="eastAsia" w:ascii="宋体" w:hAnsi="宋体"/>
          <w:sz w:val="18"/>
          <w:szCs w:val="18"/>
        </w:rPr>
      </w:pPr>
      <w:r>
        <w:rPr>
          <w:rFonts w:ascii="宋体" w:hAnsi="宋体"/>
          <w:sz w:val="24"/>
        </w:rPr>
        <w:br w:type="page"/>
      </w:r>
    </w:p>
    <w:tbl>
      <w:tblPr>
        <w:tblStyle w:val="3"/>
        <w:tblW w:w="93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684"/>
        <w:gridCol w:w="738"/>
        <w:gridCol w:w="658"/>
        <w:gridCol w:w="633"/>
        <w:gridCol w:w="90"/>
        <w:gridCol w:w="540"/>
        <w:gridCol w:w="720"/>
        <w:gridCol w:w="540"/>
        <w:gridCol w:w="900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28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15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班级/单位</w:t>
            </w:r>
          </w:p>
        </w:tc>
        <w:tc>
          <w:tcPr>
            <w:tcW w:w="3919" w:type="dxa"/>
            <w:gridSpan w:val="7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19" w:type="dxa"/>
            <w:gridSpan w:val="7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1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</w:t>
            </w:r>
          </w:p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15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（职业组不填写）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班级/单位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5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部门/单位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电话（手机）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15" w:lineRule="atLeast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701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854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2016-06-23T02:44:17Z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